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26.4" w:lineRule="auto"/>
        <w:contextualSpacing w:val="0"/>
        <w:jc w:val="center"/>
      </w:pPr>
      <w:r w:rsidDel="00000000" w:rsidR="00000000" w:rsidRPr="00000000">
        <w:rPr>
          <w:b w:val="1"/>
          <w:color w:val="080000"/>
          <w:sz w:val="36"/>
          <w:szCs w:val="36"/>
          <w:highlight w:val="white"/>
          <w:rtl w:val="0"/>
        </w:rPr>
        <w:t xml:space="preserve">How to Build a Walkway</w:t>
      </w:r>
    </w:p>
    <w:p w:rsidR="00000000" w:rsidDel="00000000" w:rsidP="00000000" w:rsidRDefault="00000000" w:rsidRPr="00000000">
      <w:pPr>
        <w:spacing w:line="326.4" w:lineRule="auto"/>
        <w:contextualSpacing w:val="0"/>
        <w:jc w:val="center"/>
      </w:pPr>
      <w:r w:rsidDel="00000000" w:rsidR="00000000" w:rsidRPr="00000000">
        <w:rPr>
          <w:b w:val="1"/>
          <w:color w:val="080000"/>
          <w:sz w:val="21"/>
          <w:szCs w:val="21"/>
          <w:highlight w:val="white"/>
          <w:rtl w:val="0"/>
        </w:rPr>
        <w:t xml:space="preserve">(approx. 20’x3’ walkway; 60 sq)</w:t>
      </w:r>
    </w:p>
    <w:p w:rsidR="00000000" w:rsidDel="00000000" w:rsidP="00000000" w:rsidRDefault="00000000" w:rsidRPr="00000000">
      <w:pPr>
        <w:spacing w:line="326.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Materials needed for this project: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320" w:before="320" w:lineRule="auto"/>
        <w:ind w:left="940" w:hanging="360"/>
        <w:contextualSpacing w:val="1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paver stones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320" w:before="320" w:lineRule="auto"/>
        <w:ind w:left="940" w:hanging="360"/>
        <w:contextualSpacing w:val="1"/>
        <w:rPr/>
      </w:pPr>
      <w:r w:rsidDel="00000000" w:rsidR="00000000" w:rsidRPr="00000000">
        <w:rPr>
          <w:color w:val="080000"/>
          <w:sz w:val="21"/>
          <w:szCs w:val="21"/>
          <w:highlight w:val="white"/>
          <w:rtl w:val="0"/>
        </w:rPr>
        <w:t xml:space="preserve">40 bags of paver base or ½ yard of gravel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320" w:before="320" w:lineRule="auto"/>
        <w:ind w:left="940" w:hanging="360"/>
        <w:contextualSpacing w:val="1"/>
        <w:rPr/>
      </w:pPr>
      <w:r w:rsidDel="00000000" w:rsidR="00000000" w:rsidRPr="00000000">
        <w:rPr>
          <w:color w:val="080000"/>
          <w:sz w:val="21"/>
          <w:szCs w:val="21"/>
          <w:highlight w:val="white"/>
          <w:rtl w:val="0"/>
        </w:rPr>
        <w:t xml:space="preserve">12 bags of paver leveling sand or ¼ yard of sand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320" w:before="320" w:lineRule="auto"/>
        <w:ind w:left="940" w:hanging="360"/>
        <w:contextualSpacing w:val="1"/>
        <w:rPr/>
      </w:pPr>
      <w:r w:rsidDel="00000000" w:rsidR="00000000" w:rsidRPr="00000000">
        <w:rPr>
          <w:color w:val="080000"/>
          <w:sz w:val="21"/>
          <w:szCs w:val="21"/>
          <w:highlight w:val="white"/>
          <w:rtl w:val="0"/>
        </w:rPr>
        <w:t xml:space="preserve">Stakes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320" w:before="320" w:lineRule="auto"/>
        <w:ind w:left="940" w:hanging="360"/>
        <w:contextualSpacing w:val="1"/>
        <w:rPr/>
      </w:pPr>
      <w:r w:rsidDel="00000000" w:rsidR="00000000" w:rsidRPr="00000000">
        <w:rPr>
          <w:color w:val="080000"/>
          <w:sz w:val="21"/>
          <w:szCs w:val="21"/>
          <w:highlight w:val="white"/>
          <w:rtl w:val="0"/>
        </w:rPr>
        <w:t xml:space="preserve">String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320" w:before="320" w:lineRule="auto"/>
        <w:ind w:left="940" w:hanging="360"/>
        <w:contextualSpacing w:val="1"/>
        <w:rPr/>
      </w:pPr>
      <w:r w:rsidDel="00000000" w:rsidR="00000000" w:rsidRPr="00000000">
        <w:rPr>
          <w:color w:val="080000"/>
          <w:sz w:val="21"/>
          <w:szCs w:val="21"/>
          <w:highlight w:val="white"/>
          <w:rtl w:val="0"/>
        </w:rPr>
        <w:t xml:space="preserve">10 bags of pea pebbles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20" w:before="320" w:lineRule="auto"/>
        <w:ind w:left="940" w:hanging="360"/>
        <w:contextualSpacing w:val="1"/>
        <w:rPr/>
      </w:pPr>
      <w:r w:rsidDel="00000000" w:rsidR="00000000" w:rsidRPr="00000000">
        <w:rPr>
          <w:color w:val="080000"/>
          <w:sz w:val="21"/>
          <w:szCs w:val="21"/>
          <w:highlight w:val="white"/>
          <w:rtl w:val="0"/>
        </w:rPr>
        <w:t xml:space="preserve">Work gloves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20" w:before="320" w:lineRule="auto"/>
        <w:ind w:left="940" w:hanging="360"/>
        <w:contextualSpacing w:val="1"/>
        <w:rPr/>
      </w:pPr>
      <w:r w:rsidDel="00000000" w:rsidR="00000000" w:rsidRPr="00000000">
        <w:rPr>
          <w:color w:val="080000"/>
          <w:sz w:val="21"/>
          <w:szCs w:val="21"/>
          <w:highlight w:val="white"/>
          <w:rtl w:val="0"/>
        </w:rPr>
        <w:t xml:space="preserve">Tamper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20" w:before="320" w:lineRule="auto"/>
        <w:ind w:left="940" w:hanging="360"/>
        <w:contextualSpacing w:val="1"/>
        <w:rPr/>
      </w:pPr>
      <w:r w:rsidDel="00000000" w:rsidR="00000000" w:rsidRPr="00000000">
        <w:rPr>
          <w:color w:val="080000"/>
          <w:sz w:val="21"/>
          <w:szCs w:val="21"/>
          <w:highlight w:val="white"/>
          <w:rtl w:val="0"/>
        </w:rPr>
        <w:t xml:space="preserve">Measuring tape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20" w:before="320" w:lineRule="auto"/>
        <w:ind w:left="940" w:hanging="360"/>
        <w:contextualSpacing w:val="1"/>
        <w:rPr/>
      </w:pPr>
      <w:r w:rsidDel="00000000" w:rsidR="00000000" w:rsidRPr="00000000">
        <w:rPr>
          <w:color w:val="080000"/>
          <w:sz w:val="21"/>
          <w:szCs w:val="21"/>
          <w:highlight w:val="white"/>
          <w:rtl w:val="0"/>
        </w:rPr>
        <w:t xml:space="preserve">Shovel or tiller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20" w:before="320" w:lineRule="auto"/>
        <w:ind w:left="940" w:hanging="360"/>
        <w:contextualSpacing w:val="1"/>
        <w:rPr/>
      </w:pPr>
      <w:r w:rsidDel="00000000" w:rsidR="00000000" w:rsidRPr="00000000">
        <w:rPr>
          <w:color w:val="080000"/>
          <w:sz w:val="21"/>
          <w:szCs w:val="21"/>
          <w:highlight w:val="white"/>
          <w:rtl w:val="0"/>
        </w:rPr>
        <w:t xml:space="preserve">Push broom</w:t>
      </w:r>
    </w:p>
    <w:p w:rsidR="00000000" w:rsidDel="00000000" w:rsidP="00000000" w:rsidRDefault="00000000" w:rsidRPr="00000000">
      <w:pPr>
        <w:spacing w:line="326.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26.4" w:lineRule="auto"/>
        <w:contextualSpacing w:val="0"/>
      </w:pPr>
      <w:r w:rsidDel="00000000" w:rsidR="00000000" w:rsidRPr="00000000">
        <w:rPr>
          <w:color w:val="080000"/>
          <w:sz w:val="21"/>
          <w:szCs w:val="21"/>
          <w:highlight w:val="white"/>
          <w:rtl w:val="0"/>
        </w:rPr>
        <w:t xml:space="preserve">Before laying the pavers, prepare the area by plotting out the path and clearing away any grass to a depth of around 4 to 6 inches. Use stakes and string to mark out the course and finished elevation of the path. Then use a shovel or tiller to clear the area.</w:t>
      </w:r>
    </w:p>
    <w:p w:rsidR="00000000" w:rsidDel="00000000" w:rsidP="00000000" w:rsidRDefault="00000000" w:rsidRPr="00000000">
      <w:pPr>
        <w:spacing w:line="326.4" w:lineRule="auto"/>
        <w:contextualSpacing w:val="0"/>
      </w:pPr>
      <w:r w:rsidDel="00000000" w:rsidR="00000000" w:rsidRPr="00000000">
        <w:rPr>
          <w:color w:val="080000"/>
          <w:sz w:val="21"/>
          <w:szCs w:val="21"/>
          <w:highlight w:val="white"/>
          <w:rtl w:val="0"/>
        </w:rPr>
        <w:t xml:space="preserve">Fill in the path with paver base at a depth of about 4 inches. About 40 bags of paver base were required to cover the 60 square feet at this site.</w:t>
      </w:r>
    </w:p>
    <w:p w:rsidR="00000000" w:rsidDel="00000000" w:rsidP="00000000" w:rsidRDefault="00000000" w:rsidRPr="00000000">
      <w:pPr>
        <w:spacing w:line="326.4" w:lineRule="auto"/>
        <w:contextualSpacing w:val="0"/>
      </w:pPr>
      <w:r w:rsidDel="00000000" w:rsidR="00000000" w:rsidRPr="00000000">
        <w:rPr>
          <w:color w:val="080000"/>
          <w:sz w:val="21"/>
          <w:szCs w:val="21"/>
          <w:highlight w:val="white"/>
          <w:rtl w:val="0"/>
        </w:rPr>
        <w:t xml:space="preserve">With the paver base in place, use a tamper to level out and settle the base. For larger areas, you may want to consider a powered tamper.</w:t>
      </w:r>
    </w:p>
    <w:p w:rsidR="00000000" w:rsidDel="00000000" w:rsidP="00000000" w:rsidRDefault="00000000" w:rsidRPr="00000000">
      <w:pPr>
        <w:spacing w:line="326.4" w:lineRule="auto"/>
        <w:contextualSpacing w:val="0"/>
      </w:pPr>
      <w:r w:rsidDel="00000000" w:rsidR="00000000" w:rsidRPr="00000000">
        <w:rPr>
          <w:color w:val="080000"/>
          <w:sz w:val="21"/>
          <w:szCs w:val="21"/>
          <w:highlight w:val="white"/>
          <w:rtl w:val="0"/>
        </w:rPr>
        <w:t xml:space="preserve">After finishing off the paver base, apply a layer of leveling sand to a depth of about 1 inch. Twelve bags of leveling sand were needed for this path. Just as before, tamp the leveling sand into place.</w:t>
      </w:r>
    </w:p>
    <w:p w:rsidR="00000000" w:rsidDel="00000000" w:rsidP="00000000" w:rsidRDefault="00000000" w:rsidRPr="00000000">
      <w:pPr>
        <w:spacing w:line="326.4" w:lineRule="auto"/>
        <w:contextualSpacing w:val="0"/>
      </w:pPr>
      <w:r w:rsidDel="00000000" w:rsidR="00000000" w:rsidRPr="00000000">
        <w:rPr>
          <w:color w:val="080000"/>
          <w:sz w:val="21"/>
          <w:szCs w:val="21"/>
          <w:highlight w:val="white"/>
          <w:rtl w:val="0"/>
        </w:rPr>
        <w:t xml:space="preserve">Sketch the pattern for your stones, if possible. Using the measuring tape, begin laying out your paver stones, double-checking distances as you go along.</w:t>
      </w:r>
    </w:p>
    <w:p w:rsidR="00000000" w:rsidDel="00000000" w:rsidP="00000000" w:rsidRDefault="00000000" w:rsidRPr="00000000">
      <w:pPr>
        <w:spacing w:line="326.4" w:lineRule="auto"/>
        <w:contextualSpacing w:val="0"/>
      </w:pPr>
      <w:r w:rsidDel="00000000" w:rsidR="00000000" w:rsidRPr="00000000">
        <w:rPr>
          <w:color w:val="080000"/>
          <w:sz w:val="21"/>
          <w:szCs w:val="21"/>
          <w:highlight w:val="white"/>
          <w:rtl w:val="0"/>
        </w:rPr>
        <w:t xml:space="preserve">Now that all the pavers are in place, take any remaining sand and spread it across the pavers. Use a push broom to sweep it in between the pavers.</w:t>
      </w:r>
    </w:p>
    <w:p w:rsidR="00000000" w:rsidDel="00000000" w:rsidP="00000000" w:rsidRDefault="00000000" w:rsidRPr="00000000">
      <w:pPr>
        <w:spacing w:line="326.4" w:lineRule="auto"/>
        <w:contextualSpacing w:val="0"/>
      </w:pPr>
      <w:r w:rsidDel="00000000" w:rsidR="00000000" w:rsidRPr="00000000">
        <w:rPr>
          <w:color w:val="080000"/>
          <w:sz w:val="21"/>
          <w:szCs w:val="21"/>
          <w:highlight w:val="white"/>
          <w:rtl w:val="0"/>
        </w:rPr>
        <w:t xml:space="preserve">You can fill the space between the pavers with a material of your choice. Pea pebbles work great and can create some interesting contrast depending on the color of your pavers.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080000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080000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